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第4周 Jetson Nano 与传感器装配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2026年9月16日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按照手册完成深度相机、Jetson Nano 主控转接板和触摸屏的结构装配，并检查紧固与走线。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全程断电操作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不得带电插拔 HDMI、USB 或主控供电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螺丝只需稳固，不得过度拧紧导致板卡变形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核对工具与紧固件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规格与数量已核对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安装深度相机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镜头方向正确、无松动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固定 Jetson Nano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主控板平整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安装主控转接板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接口朝向与手册一致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安装触摸屏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屏幕可稳固转动，无拉扯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执行机械复检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线缆不碰轮胎与舵机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紧固件规格与数量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深度相机方向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主控板平整度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HDMI 与 CTOUCH 连接结果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用自己的话解释“铜柱为什么重要”，并写出它与本周实操的关系。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用自己的话解释“HDMI 与 CTOUCH”，并写出它与本周实操的关系。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工具使用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规格选择正确，操作规范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装配顺序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按手册步骤完成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紧固质量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无松动、无板卡变形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走线质量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线缆不干涉转向与车轮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安全规范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全程断电装配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第4周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